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F" w:rsidRPr="00D82829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B54D7F" w:rsidRPr="00D82829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82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 РМО учителей географии от 27.08</w:t>
      </w:r>
      <w:r w:rsidRPr="00D82829">
        <w:rPr>
          <w:rFonts w:ascii="Times New Roman" w:hAnsi="Times New Roman" w:cs="Times New Roman"/>
          <w:sz w:val="28"/>
          <w:szCs w:val="28"/>
        </w:rPr>
        <w:t>.2013 г.</w:t>
      </w:r>
    </w:p>
    <w:p w:rsidR="00B54D7F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82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54D7F" w:rsidRPr="00EE2391" w:rsidRDefault="00B54D7F" w:rsidP="00B54D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– Федулова И.Н. , руководитель РМО </w:t>
      </w:r>
    </w:p>
    <w:p w:rsidR="00B54D7F" w:rsidRPr="00EE2391" w:rsidRDefault="00B54D7F" w:rsidP="00B54D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  Реализация ФЗ «Об образовании в Российской Федерации»,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Стекленева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С.Ю., учитель МОУ «СОШ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. Духовницкое»</w:t>
      </w:r>
    </w:p>
    <w:p w:rsidR="00B54D7F" w:rsidRPr="00EE2391" w:rsidRDefault="00B54D7F" w:rsidP="00B54D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 Анализ работы РМО учителей географии за 2012/2013 учебный год - Федулова И.Н., руководитель РМО</w:t>
      </w:r>
    </w:p>
    <w:p w:rsidR="00B54D7F" w:rsidRPr="00EE2391" w:rsidRDefault="00B54D7F" w:rsidP="00B54D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Утверждение плана работы на 2013/2014  учебный год.</w:t>
      </w:r>
    </w:p>
    <w:p w:rsidR="00B54D7F" w:rsidRPr="00EE2391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7F" w:rsidRPr="00EE2391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Федулова И.Н., руководитель РМО</w:t>
      </w:r>
      <w:proofErr w:type="gramStart"/>
      <w:r w:rsidRPr="00EE23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2391">
        <w:rPr>
          <w:rFonts w:ascii="Times New Roman" w:hAnsi="Times New Roman" w:cs="Times New Roman"/>
          <w:sz w:val="24"/>
          <w:szCs w:val="24"/>
        </w:rPr>
        <w:t xml:space="preserve">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Стекленева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С.Ю., учитель МОУ «СОШ 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. Духовницкое»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Фролова Т.А., учитель МОУ «СОШ 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. Духовницкое»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Лазарева С.Ю.,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Теликовка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2391">
        <w:rPr>
          <w:rFonts w:ascii="Times New Roman" w:hAnsi="Times New Roman" w:cs="Times New Roman"/>
          <w:sz w:val="24"/>
          <w:szCs w:val="24"/>
        </w:rPr>
        <w:t>Манухина О.В.,  учитель МОУ «СОШ с. Березовая Лука»</w:t>
      </w:r>
      <w:proofErr w:type="gramEnd"/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Бычкова Н.В., учитель МОУ «СОШ с. Ново-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Перелыгина С.Е.,  учитель МОУ «ООШ с. Озерки»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Кяжина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В.В., учитель МОУ «СОШ </w:t>
      </w:r>
      <w:proofErr w:type="gramStart"/>
      <w:r w:rsidRPr="00EE2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391">
        <w:rPr>
          <w:rFonts w:ascii="Times New Roman" w:hAnsi="Times New Roman" w:cs="Times New Roman"/>
          <w:sz w:val="24"/>
          <w:szCs w:val="24"/>
        </w:rPr>
        <w:t>. Дмитриевка»</w:t>
      </w:r>
    </w:p>
    <w:p w:rsidR="00B54D7F" w:rsidRPr="00EE2391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Попова Л.А. ,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Горяйновка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Никушина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Н.А., учитель МОУ «ООШ с. Никольское»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Волгина Е.А.,  учитель МОУ «СОШ </w:t>
      </w:r>
      <w:proofErr w:type="gramStart"/>
      <w:r w:rsidRPr="00EE2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391">
        <w:rPr>
          <w:rFonts w:ascii="Times New Roman" w:hAnsi="Times New Roman" w:cs="Times New Roman"/>
          <w:sz w:val="24"/>
          <w:szCs w:val="24"/>
        </w:rPr>
        <w:t>. Дмитриевка»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Е.Н.,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Брыковка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Румянцева П.А., учитель МОУ «СОШ с. Ново-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  <w:r w:rsidR="00EE2391" w:rsidRPr="00EE2391">
        <w:rPr>
          <w:rFonts w:ascii="Times New Roman" w:hAnsi="Times New Roman" w:cs="Times New Roman"/>
          <w:sz w:val="24"/>
          <w:szCs w:val="24"/>
        </w:rPr>
        <w:t xml:space="preserve"> (филиал с. </w:t>
      </w:r>
      <w:proofErr w:type="spellStart"/>
      <w:r w:rsidR="00EE2391" w:rsidRPr="00EE2391">
        <w:rPr>
          <w:rFonts w:ascii="Times New Roman" w:hAnsi="Times New Roman" w:cs="Times New Roman"/>
          <w:sz w:val="24"/>
          <w:szCs w:val="24"/>
        </w:rPr>
        <w:t>Полеводинское</w:t>
      </w:r>
      <w:proofErr w:type="spellEnd"/>
      <w:r w:rsidR="00EE2391" w:rsidRPr="00EE2391">
        <w:rPr>
          <w:rFonts w:ascii="Times New Roman" w:hAnsi="Times New Roman" w:cs="Times New Roman"/>
          <w:sz w:val="24"/>
          <w:szCs w:val="24"/>
        </w:rPr>
        <w:t>)</w:t>
      </w:r>
    </w:p>
    <w:p w:rsidR="00EE2391" w:rsidRPr="00EE2391" w:rsidRDefault="00EE2391" w:rsidP="00EE23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391" w:rsidRPr="00EE2391" w:rsidRDefault="00EE2391" w:rsidP="00EE239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EE2391" w:rsidRPr="00EE2391" w:rsidRDefault="00EE2391" w:rsidP="00EE23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3A1" w:rsidRPr="005B63A1" w:rsidRDefault="00EE2391" w:rsidP="005B63A1">
      <w:pPr>
        <w:pStyle w:val="a4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color w:val="333333"/>
        </w:rPr>
      </w:pPr>
      <w:r>
        <w:t xml:space="preserve">Федулова И.Н. познакомила присутствующих с </w:t>
      </w:r>
      <w:r w:rsidR="00754FFB">
        <w:t xml:space="preserve">ключевыми моментами проекта ПРОФЕССИОНАЛЬНОГО СТАНДАРТА ПЕДАГОГА. Она отметила, что </w:t>
      </w:r>
      <w:r w:rsidR="00754FFB" w:rsidRPr="00754FFB">
        <w:t>по мысли авторов профессионального стандарта педагога, он предназначен для установления </w:t>
      </w:r>
      <w:r w:rsidR="00754FFB" w:rsidRPr="00754FFB">
        <w:rPr>
          <w:bCs/>
          <w:bdr w:val="none" w:sz="0" w:space="0" w:color="auto" w:frame="1"/>
        </w:rPr>
        <w:t>единых</w:t>
      </w:r>
      <w:r w:rsidR="00754FFB" w:rsidRPr="00754FFB">
        <w:t> </w:t>
      </w:r>
      <w:r w:rsidR="00754FFB" w:rsidRPr="00754FFB">
        <w:rPr>
          <w:bCs/>
          <w:bdr w:val="none" w:sz="0" w:space="0" w:color="auto" w:frame="1"/>
        </w:rPr>
        <w:t>требований</w:t>
      </w:r>
      <w:r w:rsidR="00754FFB" w:rsidRPr="00754FFB">
        <w:t> 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для планирования карьеры; для формирования </w:t>
      </w:r>
      <w:r w:rsidR="00754FFB" w:rsidRPr="00754FFB">
        <w:rPr>
          <w:bCs/>
          <w:bdr w:val="none" w:sz="0" w:space="0" w:color="auto" w:frame="1"/>
        </w:rPr>
        <w:t>долж</w:t>
      </w:r>
      <w:r w:rsidR="00754FFB" w:rsidRPr="00754FFB">
        <w:t>ностных инструкций и разработки федеральных государственных образовательных стандартов педагогического образования.</w:t>
      </w:r>
      <w:r w:rsidR="00754FFB">
        <w:t xml:space="preserve"> </w:t>
      </w:r>
      <w:r w:rsidR="00754FFB">
        <w:rPr>
          <w:color w:val="333333"/>
        </w:rPr>
        <w:t>Ч</w:t>
      </w:r>
      <w:r w:rsidR="00754FFB" w:rsidRPr="00754FFB">
        <w:rPr>
          <w:color w:val="333333"/>
        </w:rPr>
        <w:t>то должен педагог, прежде всего, в обучении? Во-первых, иметь высшее образование. Все, кто его не имеют, предполагает документ, должны пройти переподготовку. Во-вторых, “демонстрировать знание предмета и программы обучения”, в-третьих, “уметь планировать, проводить уроки, анализировать их эффективность (самоанализ урока)”.</w:t>
      </w:r>
      <w:r w:rsidR="00B86899">
        <w:rPr>
          <w:color w:val="333333"/>
        </w:rPr>
        <w:t xml:space="preserve"> </w:t>
      </w:r>
      <w:r w:rsidR="00754FFB" w:rsidRPr="00754FFB">
        <w:rPr>
          <w:color w:val="333333"/>
        </w:rPr>
        <w:t xml:space="preserve">В области воспитания педагогам необходимо - владеть формами и методами воспитательной работы, методами организации экскурсий, походов и  экспедиций, методами музейной педагогики. И еще 15 разнообразных </w:t>
      </w:r>
      <w:r w:rsidR="00754FFB" w:rsidRPr="00754FFB">
        <w:rPr>
          <w:color w:val="333333"/>
        </w:rPr>
        <w:lastRenderedPageBreak/>
        <w:t>задач.</w:t>
      </w:r>
      <w:r w:rsidR="00754FFB">
        <w:rPr>
          <w:color w:val="333333"/>
        </w:rPr>
        <w:t xml:space="preserve"> </w:t>
      </w:r>
      <w:r w:rsidR="00754FFB" w:rsidRPr="00754FFB">
        <w:t>Педагогу вменяется в обязанность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в социальных сетях, навыки поликультурного общения и толерантность, ключевые компетенции (по международным нормам) и т. д.</w:t>
      </w:r>
      <w:r w:rsidR="00754FFB">
        <w:t xml:space="preserve">»  Далее Ирина Николаевна подробно рассказала о расширенном списке </w:t>
      </w:r>
      <w:proofErr w:type="gramStart"/>
      <w:r w:rsidR="00754FFB">
        <w:t>ИКТ-компетентностей</w:t>
      </w:r>
      <w:proofErr w:type="gramEnd"/>
      <w:r w:rsidR="00754FFB">
        <w:t xml:space="preserve"> учителя: </w:t>
      </w:r>
      <w:r w:rsidR="00754FFB" w:rsidRPr="005B63A1">
        <w:t>«</w:t>
      </w:r>
      <w:r w:rsidR="005B63A1" w:rsidRPr="005B63A1">
        <w:rPr>
          <w:color w:val="333333"/>
        </w:rPr>
        <w:t xml:space="preserve">В </w:t>
      </w:r>
      <w:proofErr w:type="gramStart"/>
      <w:r w:rsidR="005B63A1" w:rsidRPr="005B63A1">
        <w:rPr>
          <w:color w:val="333333"/>
        </w:rPr>
        <w:t>профессиональную</w:t>
      </w:r>
      <w:proofErr w:type="gramEnd"/>
      <w:r w:rsidR="005B63A1" w:rsidRPr="005B63A1">
        <w:rPr>
          <w:color w:val="333333"/>
        </w:rPr>
        <w:t xml:space="preserve"> педагогическую ИКТ-компетентность входят:</w:t>
      </w:r>
    </w:p>
    <w:p w:rsidR="005B63A1" w:rsidRPr="005B63A1" w:rsidRDefault="005B63A1" w:rsidP="005B63A1">
      <w:pPr>
        <w:pStyle w:val="a4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color w:val="333333"/>
        </w:rPr>
      </w:pPr>
      <w:proofErr w:type="spellStart"/>
      <w:r w:rsidRPr="005B63A1">
        <w:rPr>
          <w:color w:val="333333"/>
        </w:rPr>
        <w:t>Общепользовательская</w:t>
      </w:r>
      <w:proofErr w:type="spellEnd"/>
      <w:r w:rsidRPr="005B63A1">
        <w:rPr>
          <w:color w:val="333333"/>
        </w:rPr>
        <w:t xml:space="preserve"> ИКТ – компетентность (от использования приемов и соблюдений правил начала, приостановки, продолжения и завершения работы со средствами ИКТ, устранения неполадок, обеспечения расходуемых материалов  до налаживания </w:t>
      </w:r>
      <w:proofErr w:type="spellStart"/>
      <w:r w:rsidRPr="005B63A1">
        <w:rPr>
          <w:color w:val="333333"/>
        </w:rPr>
        <w:t>аудиовидеотекстовой</w:t>
      </w:r>
      <w:proofErr w:type="spellEnd"/>
      <w:r w:rsidRPr="005B63A1">
        <w:rPr>
          <w:color w:val="333333"/>
        </w:rPr>
        <w:t xml:space="preserve"> коммуникации, например, организация и проведение видеоконференций); </w:t>
      </w:r>
    </w:p>
    <w:p w:rsidR="005B63A1" w:rsidRPr="005B63A1" w:rsidRDefault="005B63A1" w:rsidP="005B63A1">
      <w:pPr>
        <w:pStyle w:val="a4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color w:val="333333"/>
        </w:rPr>
      </w:pPr>
      <w:proofErr w:type="gramStart"/>
      <w:r w:rsidRPr="005B63A1">
        <w:rPr>
          <w:color w:val="333333"/>
        </w:rPr>
        <w:t>Общепедагогическая ИКТ-компетентность (От выдачи и  проверки заданий, составление и аннотирование электронного портфолио учащихся и своего собственного до дистанционного консультирования учащихся.</w:t>
      </w:r>
      <w:proofErr w:type="gramEnd"/>
      <w:r w:rsidRPr="005B63A1">
        <w:rPr>
          <w:color w:val="333333"/>
        </w:rPr>
        <w:t xml:space="preserve"> </w:t>
      </w:r>
      <w:proofErr w:type="gramStart"/>
      <w:r w:rsidRPr="005B63A1">
        <w:rPr>
          <w:color w:val="333333"/>
        </w:rPr>
        <w:t>От  подготовки и проведения выступлений с компьютерной поддержкой, в том числе в телекоммуникационной среде до организации мониторинга учащимися своего состояния здоровья).</w:t>
      </w:r>
      <w:proofErr w:type="gramEnd"/>
    </w:p>
    <w:p w:rsidR="005B63A1" w:rsidRDefault="005B63A1" w:rsidP="005B63A1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3A1">
        <w:rPr>
          <w:rFonts w:ascii="Times New Roman" w:hAnsi="Times New Roman" w:cs="Times New Roman"/>
          <w:color w:val="333333"/>
          <w:sz w:val="24"/>
          <w:szCs w:val="24"/>
        </w:rPr>
        <w:t>Предметно-педагогическая</w:t>
      </w:r>
      <w:proofErr w:type="gramEnd"/>
      <w:r w:rsidRPr="005B63A1">
        <w:rPr>
          <w:rFonts w:ascii="Times New Roman" w:hAnsi="Times New Roman" w:cs="Times New Roman"/>
          <w:color w:val="333333"/>
          <w:sz w:val="24"/>
          <w:szCs w:val="24"/>
        </w:rPr>
        <w:t xml:space="preserve"> ИКТ-компетентность, отражающая профессиональную ИКТ-компетентность соответствующей области человеческой деятельности. </w:t>
      </w:r>
      <w:proofErr w:type="gramStart"/>
      <w:r w:rsidRPr="005B63A1">
        <w:rPr>
          <w:rFonts w:ascii="Times New Roman" w:hAnsi="Times New Roman" w:cs="Times New Roman"/>
          <w:color w:val="333333"/>
          <w:sz w:val="24"/>
          <w:szCs w:val="24"/>
        </w:rPr>
        <w:t>(От постановки и проведения эксперимента в виртуальных лабораториях предмета (естественно-научные предметы) до  обязательного использования</w:t>
      </w:r>
      <w:r w:rsidRPr="005B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 искусства, технологии, литературы цифровых технологий визуального творчества, в их числе — мультипликации, анимации, трёхме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рной графики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B63A1" w:rsidRPr="005B63A1" w:rsidRDefault="005B63A1" w:rsidP="005B63A1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E9" w:rsidRPr="002042E9" w:rsidRDefault="005B63A1" w:rsidP="002042E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rPr>
          <w:color w:val="333333"/>
        </w:rPr>
      </w:pPr>
      <w:proofErr w:type="spellStart"/>
      <w:r w:rsidRPr="002042E9">
        <w:rPr>
          <w:color w:val="333333"/>
        </w:rPr>
        <w:t>Стекленева</w:t>
      </w:r>
      <w:proofErr w:type="spellEnd"/>
      <w:r w:rsidRPr="002042E9">
        <w:rPr>
          <w:color w:val="333333"/>
        </w:rPr>
        <w:t xml:space="preserve"> Светлана Юрьевна выступила с докладом «Реализация ФЗ «Об образовании в РФ». </w:t>
      </w:r>
      <w:r w:rsidR="002042E9" w:rsidRPr="002042E9">
        <w:rPr>
          <w:color w:val="333333"/>
        </w:rPr>
        <w:t>Она осветила Основные положения Нового Закона «Об образовании в Российской Федерации»: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останется бесплатным.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Законе закреплено право на дистанционное, электронное, сетевое и семейное обучение.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образование можно будет получить без очереди, в различных формах (в детском саду, дошкольных группах при школах, на дому), а само оно обеспечит равный уровень подготовки детей перед поступлением в школу.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Впервые на законодательном уровне определяются особенности получения образования гражданами, проявившими выдающиеся способности, иностранцами и лицами без гражданства, осужденными. Особое внимание уделено условиям обучения лиц с ограниченными возможностями здоровья.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подробно регламентированы права, обязанности и ответственность педагогов. Оплата труда учителей не может быть ниже уровня средней зарплаты в соответствующем регионе.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Новый закон способствует повышению статуса педагога. Закон гарантирует право учителей и преподавателей на повышение квалификации и профессиональную переподготовку за счет работодателя, прохождение аттестации на присвоение квалификационной категории, а также детально прописывает меры их социальной поддержки.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Перераспределяются полномочия региональных органов </w:t>
      </w:r>
      <w:proofErr w:type="spellStart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госвласти</w:t>
      </w:r>
      <w:proofErr w:type="spellEnd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органов местного самоуправления по обеспечению гарантий прав граждан получить общедоступное и бесплатное дошкольное образование.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 расширен круг субъектов, имеющих право на ведение образовательной деятельности, в том числе закреплены правовые возможности доступа "</w:t>
      </w:r>
      <w:proofErr w:type="spellStart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необразовательных</w:t>
      </w:r>
      <w:proofErr w:type="spellEnd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организаций к образовательной деятельности. Кроме того, в законе выделена отдельная статья, посвященная регламентации правового положения индивидуальных предпринимателей, ведущих образовательную деятельность.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МГУ им. М.В. Ломоносова, СПбГУ, а также ряд других вузов вправе самостоятельно разрабатывать и утверждать образовательные стандарты по всем уровням высшего образования.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Законом определяются уровни общего образования (дошкольное образование, начальное общее образование, основное общее образование, среднее общее образование) и уровни профессионального образования (среднее профессиональное образование, высшее образование - </w:t>
      </w:r>
      <w:proofErr w:type="spellStart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</w:t>
      </w:r>
      <w:proofErr w:type="spellEnd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высшее образование - </w:t>
      </w:r>
      <w:proofErr w:type="spellStart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специалитет</w:t>
      </w:r>
      <w:proofErr w:type="spellEnd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магистратура; высшее образование - подготовка кадров высшей квалификации). Вводится еще один уровень высшего образования - подготовка кадров высшей квалификации, к которой отнесены программы подготовки научно-педагогических кадров, программы ординатуры, программы </w:t>
      </w:r>
      <w:proofErr w:type="spellStart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ассистентуры</w:t>
      </w:r>
      <w:proofErr w:type="spellEnd"/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-стажировки.</w:t>
      </w:r>
    </w:p>
    <w:p w:rsidR="002042E9" w:rsidRPr="002042E9" w:rsidRDefault="002042E9" w:rsidP="002042E9">
      <w:pPr>
        <w:numPr>
          <w:ilvl w:val="0"/>
          <w:numId w:val="8"/>
        </w:numPr>
        <w:shd w:val="clear" w:color="auto" w:fill="FFFFFF"/>
        <w:spacing w:after="0" w:line="302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основными образовательными программами в сфере образования выделяются также дополнительные образовательные программы различной направленности и степени сложности, формируемые с учетом возрастных особенностей, интересов, способностей, уровня образования и профессиональной квалификации обучающихся.</w:t>
      </w:r>
    </w:p>
    <w:p w:rsidR="00D15861" w:rsidRDefault="002042E9" w:rsidP="002042E9">
      <w:pPr>
        <w:pStyle w:val="a4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color w:val="333333"/>
        </w:rPr>
      </w:pPr>
      <w:r>
        <w:rPr>
          <w:color w:val="333333"/>
        </w:rPr>
        <w:t xml:space="preserve">Руководитель РМО, Федулова И.Н. проанализировала работу МО за 2012 – 2013 учебный год, отметив наиболее активных педагогов: </w:t>
      </w:r>
      <w:proofErr w:type="spellStart"/>
      <w:r>
        <w:rPr>
          <w:color w:val="333333"/>
        </w:rPr>
        <w:t>Стекленеву</w:t>
      </w:r>
      <w:proofErr w:type="spellEnd"/>
      <w:r>
        <w:rPr>
          <w:color w:val="333333"/>
        </w:rPr>
        <w:t xml:space="preserve"> С.Ю., Лазареву С.Ю., </w:t>
      </w:r>
      <w:r w:rsidR="00D15861">
        <w:rPr>
          <w:color w:val="333333"/>
        </w:rPr>
        <w:t xml:space="preserve">Манухину О.В., </w:t>
      </w:r>
      <w:proofErr w:type="spellStart"/>
      <w:r w:rsidR="00D15861">
        <w:rPr>
          <w:color w:val="333333"/>
        </w:rPr>
        <w:t>Канаеву</w:t>
      </w:r>
      <w:proofErr w:type="spellEnd"/>
      <w:r w:rsidR="00D15861">
        <w:rPr>
          <w:color w:val="333333"/>
        </w:rPr>
        <w:t xml:space="preserve"> Е.Н., Федулову И.Н..</w:t>
      </w:r>
    </w:p>
    <w:p w:rsidR="00D15861" w:rsidRDefault="00D15861" w:rsidP="00D1586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3 заседания РМО, на которых высту</w:t>
      </w:r>
      <w:r>
        <w:rPr>
          <w:rFonts w:ascii="Times New Roman" w:hAnsi="Times New Roman"/>
          <w:sz w:val="24"/>
          <w:szCs w:val="24"/>
        </w:rPr>
        <w:t xml:space="preserve">пили Волгина Е.А., Федулова И.Н., </w:t>
      </w:r>
      <w:proofErr w:type="spellStart"/>
      <w:r>
        <w:rPr>
          <w:rFonts w:ascii="Times New Roman" w:hAnsi="Times New Roman"/>
          <w:sz w:val="24"/>
          <w:szCs w:val="24"/>
        </w:rPr>
        <w:t>Стекленева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С.Ю. , Лазарева С.Ю.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15861" w:rsidRPr="00B86899" w:rsidRDefault="00D15861" w:rsidP="00B8689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Пономаренко Н.М.</w:t>
      </w:r>
      <w:r>
        <w:rPr>
          <w:rFonts w:ascii="Times New Roman" w:hAnsi="Times New Roman"/>
          <w:sz w:val="24"/>
          <w:szCs w:val="24"/>
        </w:rPr>
        <w:t xml:space="preserve"> дала откр</w:t>
      </w:r>
      <w:r>
        <w:rPr>
          <w:rFonts w:ascii="Times New Roman" w:hAnsi="Times New Roman"/>
          <w:sz w:val="24"/>
          <w:szCs w:val="24"/>
        </w:rPr>
        <w:t>ытый урок по теме «Природные зоны России» в 8 классе.</w:t>
      </w:r>
    </w:p>
    <w:p w:rsidR="00D15861" w:rsidRDefault="00D15861" w:rsidP="00D158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Далее был предложен</w:t>
      </w:r>
      <w:r>
        <w:rPr>
          <w:rFonts w:ascii="Times New Roman" w:hAnsi="Times New Roman"/>
          <w:bCs/>
          <w:iCs/>
          <w:sz w:val="24"/>
          <w:szCs w:val="24"/>
        </w:rPr>
        <w:t xml:space="preserve"> и утвержден план работы на 2013/2014</w:t>
      </w:r>
      <w:r>
        <w:rPr>
          <w:rFonts w:ascii="Times New Roman" w:hAnsi="Times New Roman"/>
          <w:bCs/>
          <w:iCs/>
          <w:sz w:val="24"/>
          <w:szCs w:val="24"/>
        </w:rPr>
        <w:t xml:space="preserve"> г.:</w:t>
      </w:r>
    </w:p>
    <w:p w:rsidR="00D15861" w:rsidRPr="00D15861" w:rsidRDefault="00D15861" w:rsidP="00D1586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Провести не менее трех заседаний РМО, включив в работу вопросы о переходе на новые ФГОС в основной школе, вопросы по подготовке к итоговой аттестации учащихся по географии, вопросы об аттестации учителей на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iCs/>
          <w:sz w:val="24"/>
          <w:szCs w:val="24"/>
        </w:rPr>
        <w:t xml:space="preserve"> и высшую квалификационную категории.</w:t>
      </w:r>
    </w:p>
    <w:p w:rsidR="00D15861" w:rsidRPr="00B86899" w:rsidRDefault="00D15861" w:rsidP="00B86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___________________________   И.Н. Федулова</w:t>
      </w:r>
      <w:bookmarkStart w:id="0" w:name="_GoBack"/>
      <w:bookmarkEnd w:id="0"/>
    </w:p>
    <w:p w:rsidR="00754FFB" w:rsidRPr="002042E9" w:rsidRDefault="00754FFB" w:rsidP="005B63A1">
      <w:pPr>
        <w:spacing w:after="0" w:line="240" w:lineRule="auto"/>
        <w:ind w:left="-993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DD" w:rsidRPr="002042E9" w:rsidRDefault="00B86899" w:rsidP="005B63A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76DD" w:rsidRPr="0020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772"/>
    <w:multiLevelType w:val="hybridMultilevel"/>
    <w:tmpl w:val="BD446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F59FE"/>
    <w:multiLevelType w:val="hybridMultilevel"/>
    <w:tmpl w:val="62E6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4118"/>
    <w:multiLevelType w:val="hybridMultilevel"/>
    <w:tmpl w:val="934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028B"/>
    <w:multiLevelType w:val="multilevel"/>
    <w:tmpl w:val="742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E64E7E"/>
    <w:multiLevelType w:val="hybridMultilevel"/>
    <w:tmpl w:val="EFCE6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8B1A69"/>
    <w:multiLevelType w:val="hybridMultilevel"/>
    <w:tmpl w:val="842E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94DBC"/>
    <w:multiLevelType w:val="hybridMultilevel"/>
    <w:tmpl w:val="E94A5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058D6"/>
    <w:multiLevelType w:val="hybridMultilevel"/>
    <w:tmpl w:val="A9C6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12862"/>
    <w:multiLevelType w:val="hybridMultilevel"/>
    <w:tmpl w:val="34A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D1972"/>
    <w:multiLevelType w:val="hybridMultilevel"/>
    <w:tmpl w:val="8510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C0C35"/>
    <w:multiLevelType w:val="hybridMultilevel"/>
    <w:tmpl w:val="2E44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B4B74"/>
    <w:multiLevelType w:val="hybridMultilevel"/>
    <w:tmpl w:val="AB50CA38"/>
    <w:lvl w:ilvl="0" w:tplc="A6382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11414"/>
    <w:multiLevelType w:val="hybridMultilevel"/>
    <w:tmpl w:val="D3E8E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4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7F"/>
    <w:rsid w:val="000F1402"/>
    <w:rsid w:val="00155E81"/>
    <w:rsid w:val="002042E9"/>
    <w:rsid w:val="00503E9E"/>
    <w:rsid w:val="005B63A1"/>
    <w:rsid w:val="00754FFB"/>
    <w:rsid w:val="007A451F"/>
    <w:rsid w:val="00B54D7F"/>
    <w:rsid w:val="00B86899"/>
    <w:rsid w:val="00D15861"/>
    <w:rsid w:val="00D85019"/>
    <w:rsid w:val="00EC00CC"/>
    <w:rsid w:val="00E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2013-08-27T15:26:00Z</dcterms:created>
  <dcterms:modified xsi:type="dcterms:W3CDTF">2013-08-27T18:14:00Z</dcterms:modified>
</cp:coreProperties>
</file>